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32" w:rsidRPr="002231E5" w:rsidRDefault="00B22A32" w:rsidP="00B22A32">
      <w:pPr>
        <w:spacing w:line="360" w:lineRule="auto"/>
        <w:jc w:val="center"/>
        <w:rPr>
          <w:rStyle w:val="a5"/>
          <w:sz w:val="24"/>
          <w:szCs w:val="24"/>
        </w:rPr>
      </w:pPr>
      <w:bookmarkStart w:id="0" w:name="_Toc320168543"/>
      <w:r w:rsidRPr="002231E5">
        <w:rPr>
          <w:rStyle w:val="a5"/>
          <w:rFonts w:hint="eastAsia"/>
          <w:sz w:val="24"/>
          <w:szCs w:val="24"/>
        </w:rPr>
        <w:t>那烂陀寺高僧统表</w:t>
      </w:r>
      <w:bookmarkEnd w:id="0"/>
    </w:p>
    <w:p w:rsidR="00B22A32" w:rsidRPr="002231E5" w:rsidRDefault="00B22A32" w:rsidP="00B22A32">
      <w:pPr>
        <w:spacing w:line="360" w:lineRule="auto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2006"/>
        <w:gridCol w:w="4990"/>
      </w:tblGrid>
      <w:tr w:rsidR="00B22A32" w:rsidRPr="002231E5" w:rsidTr="00185757">
        <w:trPr>
          <w:trHeight w:val="33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jc w:val="center"/>
              <w:rPr>
                <w:b/>
                <w:sz w:val="24"/>
                <w:szCs w:val="24"/>
              </w:rPr>
            </w:pPr>
            <w:r w:rsidRPr="002231E5">
              <w:rPr>
                <w:rFonts w:hint="eastAsia"/>
                <w:b/>
                <w:sz w:val="24"/>
                <w:szCs w:val="24"/>
              </w:rPr>
              <w:t>主要人物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2"/>
              <w:rPr>
                <w:b/>
                <w:sz w:val="24"/>
                <w:szCs w:val="24"/>
              </w:rPr>
            </w:pPr>
            <w:r w:rsidRPr="002231E5">
              <w:rPr>
                <w:rFonts w:hint="eastAsia"/>
                <w:b/>
                <w:sz w:val="24"/>
                <w:szCs w:val="24"/>
              </w:rPr>
              <w:t>生卒年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jc w:val="center"/>
              <w:rPr>
                <w:b/>
                <w:sz w:val="24"/>
                <w:szCs w:val="24"/>
              </w:rPr>
            </w:pPr>
            <w:r w:rsidRPr="002231E5">
              <w:rPr>
                <w:rFonts w:hint="eastAsia"/>
                <w:b/>
                <w:sz w:val="24"/>
                <w:szCs w:val="24"/>
              </w:rPr>
              <w:t>主要贡献</w:t>
            </w:r>
          </w:p>
        </w:tc>
      </w:tr>
      <w:tr w:rsidR="00B22A32" w:rsidRPr="002231E5" w:rsidTr="00185757">
        <w:trPr>
          <w:trHeight w:val="51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龙树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约公元</w:t>
            </w:r>
            <w:r w:rsidRPr="002231E5">
              <w:rPr>
                <w:sz w:val="24"/>
                <w:szCs w:val="24"/>
              </w:rPr>
              <w:t>150-250</w:t>
            </w:r>
            <w:r w:rsidRPr="002231E5">
              <w:rPr>
                <w:rFonts w:hint="eastAsia"/>
                <w:sz w:val="24"/>
                <w:szCs w:val="24"/>
              </w:rPr>
              <w:t>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从龙宫请出《十万颂大般若经》，弘扬大乘佛法，造《中论》、《十二门论》、《大智度论》、《十住毗婆沙论》、《菩提资粮论》、《回诤论》、《广破论》等论典；为汉传佛教诸宗之祖，藏传佛教显密共同之祖。曾任那烂陀寺住持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提婆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公元</w:t>
            </w:r>
            <w:r w:rsidRPr="002231E5">
              <w:rPr>
                <w:sz w:val="24"/>
                <w:szCs w:val="24"/>
              </w:rPr>
              <w:t>170-207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来自僧伽罗国，师承并发展龙树中观学说，造《四百论》、《百论》。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无著</w:t>
            </w:r>
            <w:r w:rsidRPr="002231E5">
              <w:rPr>
                <w:rStyle w:val="a4"/>
                <w:sz w:val="24"/>
                <w:szCs w:val="24"/>
              </w:rPr>
              <w:footnoteReference w:id="2"/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公元</w:t>
            </w:r>
            <w:r w:rsidRPr="002231E5">
              <w:rPr>
                <w:sz w:val="24"/>
                <w:szCs w:val="24"/>
              </w:rPr>
              <w:t>5</w:t>
            </w:r>
            <w:r w:rsidRPr="002231E5">
              <w:rPr>
                <w:rFonts w:hint="eastAsia"/>
                <w:sz w:val="24"/>
                <w:szCs w:val="24"/>
              </w:rPr>
              <w:t>世纪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印度瑜伽行派（即印度唯识宗）创始人，从弥勒菩萨处得《瑜伽师地论》并传述后世。著作有《显扬圣教论颂》、《顺中论释义》、《金刚般若经论》、《摄大乘论》、《大乘阿毗达磨集论》、《六门教授习定论》等。曾任那烂陀寺住持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世亲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公元</w:t>
            </w:r>
            <w:r w:rsidRPr="002231E5">
              <w:rPr>
                <w:sz w:val="24"/>
                <w:szCs w:val="24"/>
              </w:rPr>
              <w:t>5</w:t>
            </w:r>
            <w:r w:rsidRPr="002231E5">
              <w:rPr>
                <w:rFonts w:hint="eastAsia"/>
                <w:sz w:val="24"/>
                <w:szCs w:val="24"/>
              </w:rPr>
              <w:t>世纪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在说一切有部出家，擅长阿毗达磨，著《俱舍论》，基本囊括有部佛学思想并有深刻独到的见解和判摄。后受其兄无著影响，转入大乘，力弘唯识。世亲著述颇丰，其中小乘论五百部、大乘论五百部，人称“千部论主”，主要有《大乘庄严经论释》、《辩中边论释》、《成业论》、《十地经论》等，其《唯识二十论》、《唯识三十论》是唯识宗的奠基之作。曾任那烂陀寺住持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陈那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公元</w:t>
            </w:r>
            <w:r w:rsidRPr="002231E5">
              <w:rPr>
                <w:sz w:val="24"/>
                <w:szCs w:val="24"/>
              </w:rPr>
              <w:t>5</w:t>
            </w:r>
            <w:r w:rsidRPr="002231E5">
              <w:rPr>
                <w:rFonts w:hint="eastAsia"/>
                <w:sz w:val="24"/>
                <w:szCs w:val="24"/>
              </w:rPr>
              <w:t>世纪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世亲弟子，擅唯识和因明，创因明三支论式，造《俱舍论释》、《无边功德赞释》及《集量论》</w:t>
            </w:r>
            <w:r w:rsidRPr="002231E5">
              <w:rPr>
                <w:rFonts w:hint="eastAsia"/>
                <w:sz w:val="24"/>
                <w:szCs w:val="24"/>
              </w:rPr>
              <w:lastRenderedPageBreak/>
              <w:t>八部因明论著，广伏外道。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ascii="宋体" w:hAnsi="宋体" w:cs="宋体" w:hint="eastAsia"/>
                <w:bCs/>
                <w:color w:val="323E32"/>
                <w:kern w:val="0"/>
                <w:sz w:val="24"/>
                <w:szCs w:val="24"/>
              </w:rPr>
              <w:lastRenderedPageBreak/>
              <w:t>安慧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ascii="宋体" w:hAnsi="宋体" w:cs="Arial" w:hint="eastAsia"/>
                <w:sz w:val="24"/>
                <w:szCs w:val="24"/>
              </w:rPr>
              <w:t>公元475</w:t>
            </w:r>
            <w:r w:rsidRPr="002231E5">
              <w:rPr>
                <w:sz w:val="24"/>
                <w:szCs w:val="24"/>
              </w:rPr>
              <w:t>-</w:t>
            </w:r>
            <w:r w:rsidRPr="002231E5">
              <w:rPr>
                <w:rFonts w:ascii="宋体" w:hAnsi="宋体" w:cs="Arial" w:hint="eastAsia"/>
                <w:sz w:val="24"/>
                <w:szCs w:val="24"/>
              </w:rPr>
              <w:t>555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ascii="宋体" w:hAnsi="宋体" w:cs="Arial" w:hint="eastAsia"/>
                <w:sz w:val="24"/>
                <w:szCs w:val="24"/>
              </w:rPr>
              <w:t>世亲弟子，著《大乘中观释论》，释《唯识三十颂》之“十大论师”之一。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月称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公元</w:t>
            </w:r>
            <w:r w:rsidRPr="002231E5">
              <w:rPr>
                <w:sz w:val="24"/>
                <w:szCs w:val="24"/>
              </w:rPr>
              <w:t>600-650</w:t>
            </w:r>
            <w:r w:rsidRPr="002231E5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继承并发展佛护学说，采用归谬论证法，以破诸宗，提倡二谛均无自性，是中观“随应破派”（应成派）之代表。著作有《入中论》、《中观根本明句论》（又名《明句论》）、《六十道理论释》、《七十空性论释》、《菩萨瑜伽行四百论广释》等。曾任那烂陀寺住持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护法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6</w:t>
            </w:r>
            <w:r w:rsidRPr="002231E5">
              <w:rPr>
                <w:rFonts w:hint="eastAsia"/>
                <w:sz w:val="24"/>
                <w:szCs w:val="24"/>
              </w:rPr>
              <w:t>世纪中叶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唯识十大论师之一。大力发展唯识，首倡见分、相分、自证分、证自证分之“四分说”，其学说由玄奘大师传来中国，《成唯识论》即依护法的见解为主体。著作有《广百论释》、《成唯识宝生论》、《观所缘论释》等。曾任那烂陀寺住持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戒贤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约公元</w:t>
            </w:r>
            <w:r w:rsidRPr="002231E5">
              <w:rPr>
                <w:sz w:val="24"/>
                <w:szCs w:val="24"/>
              </w:rPr>
              <w:t>528-651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护法弟子，唯识大师，玄奘大师在那烂陀主要师承者，曾任那烂陀寺住持。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胜友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公元</w:t>
            </w:r>
            <w:r w:rsidRPr="002231E5">
              <w:rPr>
                <w:rFonts w:hint="eastAsia"/>
                <w:sz w:val="24"/>
                <w:szCs w:val="24"/>
              </w:rPr>
              <w:t>6</w:t>
            </w:r>
            <w:r w:rsidRPr="002231E5">
              <w:rPr>
                <w:rFonts w:hint="eastAsia"/>
                <w:sz w:val="24"/>
                <w:szCs w:val="24"/>
              </w:rPr>
              <w:t>世纪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唯识十大论师之一，护法弟子。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智月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公元</w:t>
            </w:r>
            <w:r w:rsidRPr="002231E5">
              <w:rPr>
                <w:rFonts w:hint="eastAsia"/>
                <w:sz w:val="24"/>
                <w:szCs w:val="24"/>
              </w:rPr>
              <w:t>6</w:t>
            </w:r>
            <w:r w:rsidRPr="002231E5">
              <w:rPr>
                <w:rFonts w:hint="eastAsia"/>
                <w:sz w:val="24"/>
                <w:szCs w:val="24"/>
              </w:rPr>
              <w:t>世纪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唯识十大论师之一，护法弟子。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智光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约公元</w:t>
            </w:r>
            <w:r w:rsidRPr="002231E5">
              <w:rPr>
                <w:rFonts w:hint="eastAsia"/>
                <w:sz w:val="24"/>
                <w:szCs w:val="24"/>
              </w:rPr>
              <w:t>7</w:t>
            </w:r>
            <w:r w:rsidRPr="002231E5">
              <w:rPr>
                <w:rFonts w:hint="eastAsia"/>
                <w:sz w:val="24"/>
                <w:szCs w:val="24"/>
              </w:rPr>
              <w:t>世纪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戒贤法师之后继任那烂陀寺住持。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玄奘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公元</w:t>
            </w:r>
            <w:r w:rsidRPr="002231E5">
              <w:rPr>
                <w:sz w:val="24"/>
                <w:szCs w:val="24"/>
              </w:rPr>
              <w:t>602-664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西行五天竺求法，作《会宗论》合会中观、瑜伽二宗，作《制恶见论》，提出“真唯识量”，被誉为“大乘天”和“解脱天”，曾任那烂陀寺代理住持。回国后经七十五部，计</w:t>
            </w:r>
            <w:r w:rsidRPr="002231E5">
              <w:rPr>
                <w:rFonts w:hint="eastAsia"/>
                <w:sz w:val="24"/>
                <w:szCs w:val="24"/>
              </w:rPr>
              <w:t>1335</w:t>
            </w:r>
            <w:r w:rsidRPr="002231E5">
              <w:rPr>
                <w:rFonts w:hint="eastAsia"/>
                <w:sz w:val="24"/>
                <w:szCs w:val="24"/>
              </w:rPr>
              <w:t>卷，</w:t>
            </w:r>
            <w:r w:rsidRPr="002231E5">
              <w:rPr>
                <w:rFonts w:hint="eastAsia"/>
                <w:sz w:val="24"/>
                <w:szCs w:val="24"/>
              </w:rPr>
              <w:lastRenderedPageBreak/>
              <w:t>著《大唐西域记》、《成唯识论》，为法相宗之祖。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lastRenderedPageBreak/>
              <w:t>法称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约公元</w:t>
            </w:r>
            <w:r w:rsidRPr="002231E5">
              <w:rPr>
                <w:sz w:val="24"/>
                <w:szCs w:val="24"/>
              </w:rPr>
              <w:t>7</w:t>
            </w:r>
            <w:r w:rsidRPr="002231E5">
              <w:rPr>
                <w:rFonts w:hint="eastAsia"/>
                <w:sz w:val="24"/>
                <w:szCs w:val="24"/>
              </w:rPr>
              <w:t>世纪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师从护法及陈那弟子自在军，发展了陈那的因明学。著《量评释论》、《量正理论》、《正理一滴论》、《释量论》等“因明七论”。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胜天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约公元</w:t>
            </w:r>
            <w:r w:rsidRPr="002231E5">
              <w:rPr>
                <w:sz w:val="24"/>
                <w:szCs w:val="24"/>
              </w:rPr>
              <w:t>7</w:t>
            </w:r>
            <w:r w:rsidRPr="002231E5">
              <w:rPr>
                <w:rFonts w:hint="eastAsia"/>
                <w:sz w:val="24"/>
                <w:szCs w:val="24"/>
              </w:rPr>
              <w:t>世纪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ascii="宋体" w:hAnsi="宋体" w:cs="Arial" w:hint="eastAsia"/>
                <w:sz w:val="24"/>
                <w:szCs w:val="24"/>
              </w:rPr>
              <w:t>寂天之师，曾任那烂陀住持。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寂天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约公元</w:t>
            </w:r>
            <w:r w:rsidRPr="002231E5">
              <w:rPr>
                <w:sz w:val="24"/>
                <w:szCs w:val="24"/>
              </w:rPr>
              <w:t>7</w:t>
            </w:r>
            <w:r w:rsidRPr="002231E5">
              <w:rPr>
                <w:rFonts w:hint="eastAsia"/>
                <w:sz w:val="24"/>
                <w:szCs w:val="24"/>
              </w:rPr>
              <w:t>世纪末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胜天弟子，中观论师，造《集学论》、《集经论》、《入菩萨行论》。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寂护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公元</w:t>
            </w:r>
            <w:r w:rsidRPr="002231E5">
              <w:rPr>
                <w:rFonts w:hint="eastAsia"/>
                <w:sz w:val="24"/>
                <w:szCs w:val="24"/>
              </w:rPr>
              <w:t>8</w:t>
            </w:r>
            <w:r w:rsidRPr="002231E5">
              <w:rPr>
                <w:rFonts w:hint="eastAsia"/>
                <w:sz w:val="24"/>
                <w:szCs w:val="24"/>
              </w:rPr>
              <w:t>世纪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瑜伽中观派创始人，曾任那烂陀讲师，著《中观庄严论》。应邀去西藏弘法，建桑耶寺，组建僧团，奠定了藏地佛教基础。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莲花戒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约公元</w:t>
            </w:r>
            <w:r w:rsidRPr="002231E5">
              <w:rPr>
                <w:rFonts w:hint="eastAsia"/>
                <w:sz w:val="24"/>
                <w:szCs w:val="24"/>
              </w:rPr>
              <w:t>8</w:t>
            </w:r>
            <w:r w:rsidRPr="002231E5">
              <w:rPr>
                <w:rFonts w:hint="eastAsia"/>
                <w:sz w:val="24"/>
                <w:szCs w:val="24"/>
              </w:rPr>
              <w:t>世纪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寂护弟子，随师入藏弘法。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师子贤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约公元</w:t>
            </w:r>
            <w:r w:rsidRPr="002231E5">
              <w:rPr>
                <w:rFonts w:hint="eastAsia"/>
                <w:sz w:val="24"/>
                <w:szCs w:val="24"/>
              </w:rPr>
              <w:t>8</w:t>
            </w:r>
            <w:r w:rsidRPr="002231E5">
              <w:rPr>
                <w:rFonts w:hint="eastAsia"/>
                <w:sz w:val="24"/>
                <w:szCs w:val="24"/>
              </w:rPr>
              <w:t>世纪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瑜伽中观派论师，寂护弟子，弘扬《现观庄严论》，融会瑜伽、中观，复归般若。</w:t>
            </w:r>
          </w:p>
        </w:tc>
      </w:tr>
      <w:tr w:rsidR="00B22A32" w:rsidRPr="002231E5" w:rsidTr="00185757">
        <w:trPr>
          <w:trHeight w:val="66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ind w:firstLineChars="200" w:firstLine="480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阿底峡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rFonts w:hint="eastAsia"/>
                <w:sz w:val="24"/>
                <w:szCs w:val="24"/>
              </w:rPr>
              <w:t>980-1051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32" w:rsidRPr="002231E5" w:rsidRDefault="00B22A32" w:rsidP="00185757">
            <w:pPr>
              <w:spacing w:beforeLines="50" w:afterLines="50" w:line="360" w:lineRule="auto"/>
              <w:rPr>
                <w:sz w:val="24"/>
                <w:szCs w:val="24"/>
              </w:rPr>
            </w:pPr>
            <w:r w:rsidRPr="002231E5">
              <w:rPr>
                <w:spacing w:val="6"/>
                <w:sz w:val="24"/>
                <w:szCs w:val="24"/>
              </w:rPr>
              <w:t>遍学四部三藏教典，通达各派持戒行法</w:t>
            </w:r>
            <w:r w:rsidRPr="002231E5">
              <w:rPr>
                <w:rFonts w:hint="eastAsia"/>
                <w:spacing w:val="6"/>
                <w:sz w:val="24"/>
                <w:szCs w:val="24"/>
              </w:rPr>
              <w:t>。造《菩提道灯论》，提倡三士道次第。入藏弘法，翻译梵藏佛经，创立迦当派。</w:t>
            </w:r>
          </w:p>
        </w:tc>
      </w:tr>
    </w:tbl>
    <w:p w:rsidR="00B22A32" w:rsidRPr="002231E5" w:rsidRDefault="00B22A32" w:rsidP="00B22A32">
      <w:pPr>
        <w:spacing w:line="360" w:lineRule="auto"/>
        <w:rPr>
          <w:sz w:val="24"/>
          <w:szCs w:val="24"/>
        </w:rPr>
      </w:pPr>
    </w:p>
    <w:p w:rsidR="00D853EA" w:rsidRPr="00B22A32" w:rsidRDefault="00D853EA"/>
    <w:sectPr w:rsidR="00D853EA" w:rsidRPr="00B22A32" w:rsidSect="00D85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0DB" w:rsidRDefault="00C670DB" w:rsidP="00B22A32">
      <w:r>
        <w:separator/>
      </w:r>
    </w:p>
  </w:endnote>
  <w:endnote w:type="continuationSeparator" w:id="1">
    <w:p w:rsidR="00C670DB" w:rsidRDefault="00C670DB" w:rsidP="00B22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0DB" w:rsidRDefault="00C670DB" w:rsidP="00B22A32">
      <w:r>
        <w:separator/>
      </w:r>
    </w:p>
  </w:footnote>
  <w:footnote w:type="continuationSeparator" w:id="1">
    <w:p w:rsidR="00C670DB" w:rsidRDefault="00C670DB" w:rsidP="00B22A32">
      <w:r>
        <w:continuationSeparator/>
      </w:r>
    </w:p>
  </w:footnote>
  <w:footnote w:id="2">
    <w:p w:rsidR="00B22A32" w:rsidRDefault="00B22A32" w:rsidP="00B22A32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A32"/>
    <w:rsid w:val="00B22A32"/>
    <w:rsid w:val="00C670DB"/>
    <w:rsid w:val="00D8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A3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sid w:val="00B22A32"/>
    <w:pPr>
      <w:snapToGrid w:val="0"/>
      <w:jc w:val="left"/>
    </w:pPr>
    <w:rPr>
      <w:sz w:val="18"/>
    </w:rPr>
  </w:style>
  <w:style w:type="character" w:customStyle="1" w:styleId="Char">
    <w:name w:val="脚注文本 Char"/>
    <w:basedOn w:val="a0"/>
    <w:link w:val="a3"/>
    <w:rsid w:val="00B22A32"/>
    <w:rPr>
      <w:rFonts w:ascii="Times New Roman" w:eastAsia="宋体" w:hAnsi="Times New Roman" w:cs="Times New Roman"/>
      <w:sz w:val="18"/>
      <w:szCs w:val="21"/>
    </w:rPr>
  </w:style>
  <w:style w:type="character" w:styleId="a4">
    <w:name w:val="footnote reference"/>
    <w:rsid w:val="00B22A32"/>
    <w:rPr>
      <w:rFonts w:cs="Times New Roman"/>
      <w:vertAlign w:val="superscript"/>
    </w:rPr>
  </w:style>
  <w:style w:type="character" w:styleId="a5">
    <w:name w:val="Strong"/>
    <w:basedOn w:val="a0"/>
    <w:uiPriority w:val="22"/>
    <w:qFormat/>
    <w:rsid w:val="00B22A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</Words>
  <Characters>1232</Characters>
  <Application>Microsoft Office Word</Application>
  <DocSecurity>0</DocSecurity>
  <Lines>10</Lines>
  <Paragraphs>2</Paragraphs>
  <ScaleCrop>false</ScaleCrop>
  <Company>WWW.IFENG.COM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yanxy</dc:creator>
  <cp:keywords/>
  <dc:description/>
  <cp:lastModifiedBy>yanxy</cp:lastModifiedBy>
  <cp:revision>1</cp:revision>
  <dcterms:created xsi:type="dcterms:W3CDTF">2015-11-11T08:13:00Z</dcterms:created>
  <dcterms:modified xsi:type="dcterms:W3CDTF">2015-11-11T08:13:00Z</dcterms:modified>
</cp:coreProperties>
</file>